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FC030B" w14:paraId="04773931" w14:textId="77777777" w:rsidTr="001D53D7">
        <w:trPr>
          <w:trHeight w:val="862"/>
        </w:trPr>
        <w:tc>
          <w:tcPr>
            <w:tcW w:w="9356" w:type="dxa"/>
            <w:vAlign w:val="bottom"/>
          </w:tcPr>
          <w:p w14:paraId="12C0FCDE" w14:textId="6D42EE4A" w:rsidR="007D007C" w:rsidRPr="007D007C" w:rsidRDefault="00F8237B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</w:t>
            </w:r>
            <w:r w:rsidR="001C18C5">
              <w:rPr>
                <w:color w:val="284571" w:themeColor="accent6" w:themeShade="80"/>
                <w:sz w:val="40"/>
                <w:szCs w:val="40"/>
              </w:rPr>
              <w:t xml:space="preserve"> buggy hire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1D53D7">
        <w:tc>
          <w:tcPr>
            <w:tcW w:w="9356" w:type="dxa"/>
            <w:vAlign w:val="center"/>
          </w:tcPr>
          <w:sdt>
            <w:sdtPr>
              <w:rPr>
                <w:rFonts w:ascii="Microsoft YaHei Light" w:eastAsia="Microsoft YaHei Light" w:hAnsi="Microsoft YaHei Light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58AFF504" w:rsidR="007D007C" w:rsidRPr="008A5471" w:rsidRDefault="00AB5A75" w:rsidP="007D007C">
                <w:pPr>
                  <w:pStyle w:val="Title"/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</w:pPr>
                <w:r w:rsidRPr="008A5471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汉</w:t>
                </w:r>
                <w:r w:rsidRPr="008A5471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密</w:t>
                </w:r>
                <w:r w:rsidRPr="008A5471">
                  <w:rPr>
                    <w:rFonts w:ascii="Microsoft YaHei Light" w:eastAsia="Microsoft YaHei Light" w:hAnsi="Microsoft YaHei Light" w:cs="Malgun Gothic" w:hint="eastAsia"/>
                    <w:color w:val="284571" w:themeColor="accent6" w:themeShade="80"/>
                    <w:sz w:val="24"/>
                    <w:szCs w:val="24"/>
                  </w:rPr>
                  <w:t>尔</w:t>
                </w:r>
                <w:r w:rsidRPr="008A5471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顿岛</w:t>
                </w:r>
                <w:r w:rsidR="00234E09" w:rsidRPr="008A5471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  <w:lang w:eastAsia="zh-CN"/>
                  </w:rPr>
                  <w:t>高尔夫球</w:t>
                </w:r>
                <w:r w:rsidRPr="008A5471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车</w:t>
                </w:r>
                <w:r w:rsidRPr="008A5471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出租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</w:pPr>
          </w:p>
        </w:tc>
      </w:tr>
    </w:tbl>
    <w:p w14:paraId="41650D01" w14:textId="31E304B2" w:rsidR="004C6FFB" w:rsidRPr="006767D8" w:rsidRDefault="004C6FFB" w:rsidP="00817AC0">
      <w:pPr>
        <w:rPr>
          <w:sz w:val="10"/>
          <w:szCs w:val="1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2"/>
        <w:gridCol w:w="128"/>
        <w:gridCol w:w="142"/>
        <w:gridCol w:w="6392"/>
      </w:tblGrid>
      <w:tr w:rsidR="00A63EFD" w:rsidRPr="00FC030B" w14:paraId="5C0AD2B9" w14:textId="77777777" w:rsidTr="00245021">
        <w:trPr>
          <w:trHeight w:val="494"/>
        </w:trPr>
        <w:tc>
          <w:tcPr>
            <w:tcW w:w="2802" w:type="dxa"/>
            <w:shd w:val="clear" w:color="auto" w:fill="E4F4EF" w:themeFill="accent2" w:themeFillTint="33"/>
          </w:tcPr>
          <w:p w14:paraId="5CB0B6A7" w14:textId="66D7858A" w:rsidR="00A63EFD" w:rsidRPr="004E22D2" w:rsidRDefault="00196A1A" w:rsidP="00FC030B">
            <w:pPr>
              <w:pStyle w:val="Heading1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AB5A75" w:rsidRPr="00AB5A75">
                  <w:rPr>
                    <w:rFonts w:asciiTheme="majorEastAsia" w:hAnsiTheme="majorEastAsia" w:hint="eastAsia"/>
                  </w:rPr>
                  <w:t>位置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6534" w:type="dxa"/>
            <w:gridSpan w:val="2"/>
            <w:shd w:val="clear" w:color="auto" w:fill="E4F4EF" w:themeFill="accent2" w:themeFillTint="33"/>
          </w:tcPr>
          <w:p w14:paraId="21C34A6C" w14:textId="05B01E24" w:rsidR="00A63EFD" w:rsidRPr="004E22D2" w:rsidRDefault="00196A1A" w:rsidP="00154048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154048" w:rsidRPr="00154048">
                  <w:rPr>
                    <w:rFonts w:asciiTheme="majorEastAsia" w:hAnsiTheme="majorEastAsia" w:hint="eastAsia"/>
                  </w:rPr>
                  <w:t>携</w:t>
                </w:r>
                <w:r w:rsidR="00154048" w:rsidRPr="00154048">
                  <w:rPr>
                    <w:rFonts w:ascii="Microsoft JhengHei" w:eastAsia="Microsoft JhengHei" w:hAnsi="Microsoft JhengHei" w:cs="Microsoft JhengHei" w:hint="eastAsia"/>
                  </w:rPr>
                  <w:t>带</w:t>
                </w:r>
                <w:r w:rsidR="00154048" w:rsidRPr="00154048">
                  <w:rPr>
                    <w:rFonts w:ascii="MS Gothic" w:eastAsia="MS Gothic" w:hAnsi="MS Gothic" w:cs="MS Gothic" w:hint="eastAsia"/>
                  </w:rPr>
                  <w:t>物品</w:t>
                </w:r>
              </w:sdtContent>
            </w:sdt>
          </w:p>
        </w:tc>
      </w:tr>
      <w:tr w:rsidR="00D53517" w14:paraId="6805A1AF" w14:textId="77777777" w:rsidTr="00245021">
        <w:trPr>
          <w:trHeight w:val="802"/>
        </w:trPr>
        <w:tc>
          <w:tcPr>
            <w:tcW w:w="2944" w:type="dxa"/>
            <w:gridSpan w:val="2"/>
          </w:tcPr>
          <w:sdt>
            <w:sdtPr>
              <w:rPr>
                <w:rFonts w:asciiTheme="majorEastAsia" w:eastAsiaTheme="majorEastAsia" w:hAnsiTheme="majorEastAsia"/>
                <w:sz w:val="18"/>
                <w:szCs w:val="18"/>
              </w:rPr>
              <w:id w:val="1239370840"/>
              <w:placeholder>
                <w:docPart w:val="0949906B11BA43518CBDC32ABF30BD69"/>
              </w:placeholder>
              <w15:appearance w15:val="hidden"/>
            </w:sdtPr>
            <w:sdtEndPr/>
            <w:sdtContent>
              <w:p w14:paraId="2642EA9C" w14:textId="384A3F31" w:rsidR="00D53517" w:rsidRPr="004E22D2" w:rsidRDefault="00234E09" w:rsidP="007D007C">
                <w:pPr>
                  <w:ind w:right="885"/>
                  <w:rPr>
                    <w:rFonts w:asciiTheme="majorEastAsia" w:eastAsiaTheme="majorEastAsia" w:hAnsiTheme="majorEastAsia"/>
                    <w:sz w:val="18"/>
                    <w:szCs w:val="18"/>
                  </w:rPr>
                </w:pPr>
                <w:r w:rsidRPr="008A5471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  <w:lang w:eastAsia="zh-CN"/>
                  </w:rPr>
                  <w:t>高尔夫球车</w:t>
                </w:r>
                <w:r w:rsidR="008A5471" w:rsidRPr="008A5471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  <w:lang w:eastAsia="zh-CN"/>
                  </w:rPr>
                  <w:t>出租店</w:t>
                </w:r>
              </w:p>
            </w:sdtContent>
          </w:sdt>
        </w:tc>
        <w:tc>
          <w:tcPr>
            <w:tcW w:w="270" w:type="dxa"/>
            <w:gridSpan w:val="2"/>
            <w:shd w:val="clear" w:color="auto" w:fill="auto"/>
          </w:tcPr>
          <w:p w14:paraId="702F2F9F" w14:textId="4AFC2845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92" w:type="dxa"/>
          </w:tcPr>
          <w:p w14:paraId="5D42D581" w14:textId="133D99B0" w:rsidR="00D53517" w:rsidRPr="00F453E3" w:rsidRDefault="00AB5A75" w:rsidP="009E1E1B">
            <w:pPr>
              <w:ind w:left="-55" w:right="1305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F453E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驾驶执</w:t>
            </w:r>
            <w:r w:rsidRPr="00F453E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照、信用卡</w:t>
            </w:r>
          </w:p>
        </w:tc>
      </w:tr>
      <w:tr w:rsidR="00BF320D" w14:paraId="2F74DAC8" w14:textId="77777777" w:rsidTr="00245021">
        <w:trPr>
          <w:trHeight w:val="521"/>
        </w:trPr>
        <w:tc>
          <w:tcPr>
            <w:tcW w:w="9606" w:type="dxa"/>
            <w:gridSpan w:val="5"/>
            <w:shd w:val="clear" w:color="auto" w:fill="E0E8F4" w:themeFill="accent6" w:themeFillTint="33"/>
          </w:tcPr>
          <w:p w14:paraId="3A998AF6" w14:textId="69FCD8B7" w:rsidR="00BF320D" w:rsidRDefault="00AB5A75" w:rsidP="00396499">
            <w:pPr>
              <w:pStyle w:val="Heading1"/>
            </w:pPr>
            <w:r w:rsidRPr="00AB5A75">
              <w:rPr>
                <w:rFonts w:hint="eastAsia"/>
              </w:rPr>
              <w:t>注意事</w:t>
            </w:r>
            <w:r w:rsidRPr="00AB5A75">
              <w:rPr>
                <w:rFonts w:ascii="Microsoft JhengHei" w:eastAsia="Microsoft JhengHei" w:hAnsi="Microsoft JhengHei" w:cs="Microsoft JhengHei" w:hint="eastAsia"/>
              </w:rPr>
              <w:t>项</w:t>
            </w:r>
          </w:p>
        </w:tc>
      </w:tr>
      <w:tr w:rsidR="00BF320D" w14:paraId="0040E832" w14:textId="77777777" w:rsidTr="00245021">
        <w:trPr>
          <w:trHeight w:val="1655"/>
        </w:trPr>
        <w:tc>
          <w:tcPr>
            <w:tcW w:w="9606" w:type="dxa"/>
            <w:gridSpan w:val="5"/>
          </w:tcPr>
          <w:p w14:paraId="26F2FBF1" w14:textId="77777777" w:rsidR="00AB5A75" w:rsidRPr="00966AD0" w:rsidRDefault="00AB5A75" w:rsidP="00830FAC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966AD0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高</w:t>
            </w:r>
            <w:r w:rsidRPr="00966AD0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夫球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车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是机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动车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，根据昆士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兰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州法律在道路上行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驶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0822761A" w14:textId="676EF67D" w:rsidR="00AB5A75" w:rsidRPr="00966AD0" w:rsidRDefault="00AB5A75" w:rsidP="00830FAC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根据昆士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兰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法律，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违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反交通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规则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将受到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严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重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处罚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0DBF8893" w14:textId="77777777" w:rsidR="00AB5A75" w:rsidRPr="00966AD0" w:rsidRDefault="00AB5A75" w:rsidP="00A202B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租用前一定要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观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看安全培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训视频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29956B97" w14:textId="77777777" w:rsidR="00AB5A75" w:rsidRPr="00966AD0" w:rsidRDefault="00AB5A75" w:rsidP="00A202B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司机必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须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至少年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满</w:t>
            </w:r>
            <w:r w:rsidRPr="00966AD0">
              <w:rPr>
                <w:rFonts w:ascii="Microsoft YaHei Light" w:eastAsia="Microsoft YaHei Light" w:hAnsi="Microsoft YaHei Light"/>
                <w:sz w:val="18"/>
                <w:szCs w:val="18"/>
              </w:rPr>
              <w:t>21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岁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并持有有效的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执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照。</w:t>
            </w:r>
          </w:p>
          <w:p w14:paraId="39DED48A" w14:textId="30BF680E" w:rsidR="00AB5A75" w:rsidRPr="00966AD0" w:rsidRDefault="00AB5A75" w:rsidP="009E1E1B">
            <w:pPr>
              <w:pStyle w:val="ListParagraph"/>
              <w:numPr>
                <w:ilvl w:val="0"/>
                <w:numId w:val="6"/>
              </w:num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一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辆</w:t>
            </w:r>
            <w:r w:rsidR="001047E1"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  <w:lang w:eastAsia="zh-CN"/>
              </w:rPr>
              <w:t>高尔夫球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车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的最多乘客人数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为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四人。</w:t>
            </w:r>
          </w:p>
          <w:p w14:paraId="30C373D3" w14:textId="2306B505" w:rsidR="00AB5A75" w:rsidRPr="00966AD0" w:rsidRDefault="001047E1" w:rsidP="009E1E1B">
            <w:pPr>
              <w:pStyle w:val="ListParagraph"/>
              <w:numPr>
                <w:ilvl w:val="0"/>
                <w:numId w:val="6"/>
              </w:num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  <w:lang w:eastAsia="zh-CN"/>
              </w:rPr>
              <w:t>球车</w:t>
            </w:r>
            <w:r w:rsidR="00AB5A75"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上的所有乘客在任何</w:t>
            </w:r>
            <w:r w:rsidR="00AB5A75"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="00AB5A75"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候都必</w:t>
            </w:r>
            <w:r w:rsidR="00AB5A75"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须</w:t>
            </w:r>
            <w:r w:rsidR="00AB5A75"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系好安全</w:t>
            </w:r>
            <w:r w:rsidR="00AB5A75"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带</w:t>
            </w:r>
            <w:r w:rsidR="00AB5A75"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358A923F" w14:textId="77777777" w:rsidR="00AB5A75" w:rsidRPr="00966AD0" w:rsidRDefault="00AB5A75" w:rsidP="00245021">
            <w:pPr>
              <w:pStyle w:val="ListParagraph"/>
              <w:numPr>
                <w:ilvl w:val="0"/>
                <w:numId w:val="6"/>
              </w:num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任何事故或故障必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须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立即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报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告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给钥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匙牌上的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电话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号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码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4D420198" w14:textId="27DE1183" w:rsidR="00AB5A75" w:rsidRPr="00966AD0" w:rsidRDefault="00AB5A75" w:rsidP="009E1E1B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如果在租期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结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束前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归还</w:t>
            </w:r>
            <w:r w:rsidR="00E44770"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  <w:lang w:eastAsia="zh-CN"/>
              </w:rPr>
              <w:t>高尔夫球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车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，将不予退款。</w:t>
            </w:r>
          </w:p>
          <w:p w14:paraId="2D5FB849" w14:textId="77777777" w:rsidR="00AB5A75" w:rsidRPr="00966AD0" w:rsidRDefault="00AB5A75" w:rsidP="009E1E1B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凌晨</w:t>
            </w:r>
            <w:r w:rsidRPr="00966AD0">
              <w:rPr>
                <w:rFonts w:ascii="Microsoft YaHei Light" w:eastAsia="Microsoft YaHei Light" w:hAnsi="Microsoft YaHei Light"/>
                <w:sz w:val="18"/>
                <w:szCs w:val="18"/>
              </w:rPr>
              <w:t>1</w:t>
            </w: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点至</w:t>
            </w:r>
            <w:r w:rsidRPr="00966AD0">
              <w:rPr>
                <w:rFonts w:ascii="Microsoft YaHei Light" w:eastAsia="Microsoft YaHei Light" w:hAnsi="Microsoft YaHei Light"/>
                <w:sz w:val="18"/>
                <w:szCs w:val="18"/>
              </w:rPr>
              <w:t>5</w:t>
            </w: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点</w:t>
            </w:r>
            <w:r w:rsidRPr="00966AD0">
              <w:rPr>
                <w:rFonts w:ascii="Microsoft YaHei Light" w:eastAsia="Microsoft YaHei Light" w:hAnsi="Microsoft YaHei Light"/>
                <w:sz w:val="18"/>
                <w:szCs w:val="18"/>
              </w:rPr>
              <w:t>30</w:t>
            </w: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分之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间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不得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驾驶车辆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6712E730" w14:textId="542BAD1E" w:rsidR="00AB5A75" w:rsidRPr="00966AD0" w:rsidRDefault="00AB5A75" w:rsidP="00A202B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当</w:t>
            </w:r>
            <w:r w:rsidR="00E44770" w:rsidRPr="00966AD0">
              <w:rPr>
                <w:rFonts w:ascii="Microsoft YaHei Light" w:eastAsia="Microsoft YaHei Light" w:hAnsi="Microsoft YaHei Light" w:hint="eastAsia"/>
                <w:sz w:val="18"/>
                <w:szCs w:val="18"/>
                <w:lang w:eastAsia="zh-CN"/>
              </w:rPr>
              <w:t>球车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不使用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，必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须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取下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钥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匙以防止被盗。</w:t>
            </w:r>
            <w:r w:rsidRPr="00966AD0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如果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钥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匙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丢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失，将收取</w:t>
            </w:r>
            <w:r w:rsidR="00E44770"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  <w:lang w:eastAsia="zh-CN"/>
              </w:rPr>
              <w:t>$</w:t>
            </w:r>
            <w:r w:rsidRPr="00966AD0">
              <w:rPr>
                <w:rFonts w:ascii="Microsoft YaHei Light" w:eastAsia="Microsoft YaHei Light" w:hAnsi="Microsoft YaHei Light"/>
                <w:sz w:val="18"/>
                <w:szCs w:val="18"/>
              </w:rPr>
              <w:t>150</w:t>
            </w:r>
            <w:r w:rsidRPr="00966AD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的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费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用。</w:t>
            </w:r>
          </w:p>
          <w:p w14:paraId="28B5AAFC" w14:textId="19686CDF" w:rsidR="00AB5A75" w:rsidRPr="00966AD0" w:rsidRDefault="00AB5A75" w:rsidP="003C0EB3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长时间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操作后，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电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池可能会耗尽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电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量。</w:t>
            </w:r>
            <w:r w:rsidRPr="00966AD0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请记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得在晚上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给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你的</w:t>
            </w:r>
            <w:r w:rsidR="00E44770"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  <w:lang w:eastAsia="zh-CN"/>
              </w:rPr>
              <w:t>球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车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充</w:t>
            </w:r>
            <w:r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电</w:t>
            </w:r>
            <w:r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30F9F536" w14:textId="72F7044B" w:rsidR="00E1275C" w:rsidRPr="00966AD0" w:rsidRDefault="00597F8C" w:rsidP="003C0EB3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05D8A23" wp14:editId="52E69535">
                      <wp:simplePos x="0" y="0"/>
                      <wp:positionH relativeFrom="margin">
                        <wp:posOffset>3502660</wp:posOffset>
                      </wp:positionH>
                      <wp:positionV relativeFrom="paragraph">
                        <wp:posOffset>258445</wp:posOffset>
                      </wp:positionV>
                      <wp:extent cx="2190750" cy="367665"/>
                      <wp:effectExtent l="0" t="0" r="0" b="0"/>
                      <wp:wrapNone/>
                      <wp:docPr id="8070449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367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08294" w14:textId="3F77E6BD" w:rsidR="00D466A3" w:rsidRPr="00B307E7" w:rsidRDefault="00684D7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307E7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</w:rPr>
                                    <w:t xml:space="preserve">HAMILTON ISLAND </w:t>
                                  </w:r>
                                  <w:r w:rsidR="003C0EB3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</w:rPr>
                                    <w:t>BUGGY HIRE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D8A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8pt;margin-top:20.35pt;width:172.5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jb+AEAAM0DAAAOAAAAZHJzL2Uyb0RvYy54bWysU8tu2zAQvBfoPxC815Jd24k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zSz9l0VV4tKCUp93Z5tVwucglRPd/2GOIHBZalTc2RhprRxeExxNSNqJ6PpGIOHrQxebDGsb7m&#10;q8VskS9cZKyO5Dujbc2vy/SNTkgk37smX45Cm3FPBYw7sU5ER8px2A50MLHfQnMk/gijv+g90KYD&#10;/MVZT96qefi5F6g4Mx8dabiazufJjDmYL65mFOBlZnuZEU4SVM0jZ+P2LmYDj1xvSetWZxleOjn1&#10;Sp7J6pz8nUx5GedTL69w8xsAAP//AwBQSwMEFAAGAAgAAAAhABKAwirdAAAACQEAAA8AAABkcnMv&#10;ZG93bnJldi54bWxMj01PwzAMhu9I/IfISNxYMrSWttSdEIgriPEhcctar61onKrJ1vLvMSc42n70&#10;+nnL7eIGdaIp9J4R1isDirj2Tc8twtvr41UGKkTLjR08E8I3BdhW52elLRo/8wuddrFVEsKhsAhd&#10;jGOhdag7cjas/Egst4OfnI0yTq1uJjtLuBv0tTGpdrZn+dDZke47qr92R4fw/nT4/NiY5/bBJePs&#10;F6PZ5Rrx8mK5uwUVaYl/MPzqizpU4rT3R26CGhCSZJ0KirAxN6AEyPJUFnuEPEtBV6X+36D6AQAA&#10;//8DAFBLAQItABQABgAIAAAAIQC2gziS/gAAAOEBAAATAAAAAAAAAAAAAAAAAAAAAABbQ29udGVu&#10;dF9UeXBlc10ueG1sUEsBAi0AFAAGAAgAAAAhADj9If/WAAAAlAEAAAsAAAAAAAAAAAAAAAAALwEA&#10;AF9yZWxzLy5yZWxzUEsBAi0AFAAGAAgAAAAhACYrSNv4AQAAzQMAAA4AAAAAAAAAAAAAAAAALgIA&#10;AGRycy9lMm9Eb2MueG1sUEsBAi0AFAAGAAgAAAAhABKAwirdAAAACQEAAA8AAAAAAAAAAAAAAAAA&#10;UgQAAGRycy9kb3ducmV2LnhtbFBLBQYAAAAABAAEAPMAAABcBQAAAAA=&#10;" filled="f" stroked="f">
                      <v:textbox>
                        <w:txbxContent>
                          <w:p w14:paraId="4AB08294" w14:textId="3F77E6BD" w:rsidR="00D466A3" w:rsidRPr="00B307E7" w:rsidRDefault="00684D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307E7">
                              <w:rPr>
                                <w:b/>
                                <w:bCs/>
                                <w:color w:val="284571" w:themeColor="accent6" w:themeShade="80"/>
                              </w:rPr>
                              <w:t xml:space="preserve">HAMILTON ISLAND </w:t>
                            </w:r>
                            <w:r w:rsidR="003C0EB3">
                              <w:rPr>
                                <w:b/>
                                <w:bCs/>
                                <w:color w:val="284571" w:themeColor="accent6" w:themeShade="80"/>
                              </w:rPr>
                              <w:t>BUGGY HIRE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Microsoft YaHei Light" w:eastAsia="Microsoft YaHei Light" w:hAnsi="Microsoft YaHe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38" behindDoc="0" locked="0" layoutInCell="1" allowOverlap="1" wp14:anchorId="3FD341CF" wp14:editId="22A7CFA7">
                      <wp:simplePos x="0" y="0"/>
                      <wp:positionH relativeFrom="margin">
                        <wp:posOffset>3288665</wp:posOffset>
                      </wp:positionH>
                      <wp:positionV relativeFrom="paragraph">
                        <wp:posOffset>286385</wp:posOffset>
                      </wp:positionV>
                      <wp:extent cx="2627630" cy="2159635"/>
                      <wp:effectExtent l="1212215" t="12065" r="27305" b="28575"/>
                      <wp:wrapNone/>
                      <wp:docPr id="2091260342" name="Speech Bubble: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630" cy="2159635"/>
                              </a:xfrm>
                              <a:prstGeom prst="wedgeRectCallout">
                                <a:avLst>
                                  <a:gd name="adj1" fmla="val -94468"/>
                                  <a:gd name="adj2" fmla="val 1165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8403E47" w14:textId="00F1E0C4" w:rsidR="0010123C" w:rsidRDefault="0010123C" w:rsidP="0010123C">
                                  <w:pPr>
                                    <w:jc w:val="center"/>
                                  </w:pPr>
                                </w:p>
                                <w:p w14:paraId="3BDC44A5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641F2877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7D46847E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1A409B16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44BD3A15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4440C257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6FF34874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2FD89ACB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425B9B06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5A46E038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7091C563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0F94087F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27CEF860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10DF1816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  <w:p w14:paraId="2A6B369F" w14:textId="77777777" w:rsidR="003C0EB3" w:rsidRDefault="003C0EB3" w:rsidP="001012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341C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15" o:spid="_x0000_s1027" type="#_x0000_t61" style="position:absolute;left:0;text-align:left;margin-left:258.95pt;margin-top:22.55pt;width:206.9pt;height:170.05pt;z-index:2516326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4ytAIAAKUFAAAOAAAAZHJzL2Uyb0RvYy54bWysVNtu1DAQfUfiHyy/t9lk71GzVbWlCKlc&#10;REE8e20nMTh2sL2bbb+e8SS7RBSBhMhDlBnHc86cuVxdHxtNDtJ5ZU1B08sJJdJwK5SpCvr5093F&#10;ihIfmBFMWyML+ig9vd68fHHVtbnMbG21kI5AEOPzri1oHUKbJ4nntWyYv7StNHBYWtewAKarEuFY&#10;B9EbnWSTySLprBOts1x6D97b/pBuMH5ZSh7el6WXgeiCAreAb4fvXXwnmyuWV461teIDDfYPLBqm&#10;DICeQ92ywMjeqWehGsWd9bYMl9w2iS1LxSXmANmkk1+yeahZKzEXEMe3Z5n8/wvL3x0e2g8uUvft&#10;veXfPDF2WzNTyRvnbFdLJgAujUIlXevz84VoeLhKdt1bK6C0bB8sanAsXRMDQnbkiFI/nqWWx0A4&#10;OLNFtlxMoSIczrJ0vl5M54jB8tP11vnwWtqGxI+CdlJU8iMUdMu0tvuAUOxw7wPqLohhTWQhvqaU&#10;lI2GMh6YJhfr2WyxGuo8+ikb/5Smi/lygB9CJiw/EUBxrFbiTmmNRuxOudWOAAJAci5NyJCQ3jeg&#10;Ru+H/pwMHQZu6MPevTq5AQL7PEYCdcEag2hDOhA+W0KMvzHYVekz9DTC/AYeXX+GblSAodSqKSiS&#10;HaLEXnhlBI5MYEr33xBKm0hQ4rgN9YACSfdQi44IFas3XQEfCgbMXkwpUiNMV7A0gqbE2fBFhRob&#10;PvYKJuyq3VljvNH7mW5r1ks5XcMz1M33v6OQZ3S0RsSwhWPXxgXh83DcHYkSQ39Hz86KR+hp4ION&#10;C5sNPmrrnijpYEsU1H/fMycp0W8MzMU6nc3iWkFjNl9mYLjxyW58wgyHUAXlwUHyaGxDv4z2rVNV&#10;DVh9IY29gWkqVTiNXc9rmEHYBZjYsLfishnb+NfP7br5AQAA//8DAFBLAwQUAAYACAAAACEAoKyD&#10;XOAAAAAKAQAADwAAAGRycy9kb3ducmV2LnhtbEyPy07DMBBF90j8gzVI7KiTlpAmxKkKUtmxaAGx&#10;ncQmiRqPI9vN4+8xK7oc3aN7zxS7WfdsVNZ1hgTEqwiYotrIjhoBnx+Hhy0w55Ek9oaUgEU52JW3&#10;NwXm0kx0VOPJNyyUkMtRQOv9kHPu6lZpdCszKArZj7EafThtw6XFKZTrnq+j6Ilr7CgstDio11bV&#10;59NFC7ApNof3av/28nV2y6SzdvxejkLc3837Z2Bezf4fhj/9oA5lcKrMhaRjvYAkTrOACnhMYmAB&#10;yDZxCqwSsNkma+Blwa9fKH8BAAD//wMAUEsBAi0AFAAGAAgAAAAhALaDOJL+AAAA4QEAABMAAAAA&#10;AAAAAAAAAAAAAAAAAFtDb250ZW50X1R5cGVzXS54bWxQSwECLQAUAAYACAAAACEAOP0h/9YAAACU&#10;AQAACwAAAAAAAAAAAAAAAAAvAQAAX3JlbHMvLnJlbHNQSwECLQAUAAYACAAAACEADByuMrQCAACl&#10;BQAADgAAAAAAAAAAAAAAAAAuAgAAZHJzL2Uyb0RvYy54bWxQSwECLQAUAAYACAAAACEAoKyDXOAA&#10;AAAKAQAADwAAAAAAAAAAAAAAAAAOBQAAZHJzL2Rvd25yZXYueG1sUEsFBgAAAAAEAAQA8wAAABsG&#10;AAAAAA==&#10;" adj="-9605,13318" fillcolor="#e4f4ef [661]" strokecolor="white [3212]" strokeweight="1pt">
                      <v:shadow on="t" color="black" opacity="26213f" origin="-.5,-.5" offset=".74836mm,.74836mm"/>
                      <v:textbox>
                        <w:txbxContent>
                          <w:p w14:paraId="68403E47" w14:textId="00F1E0C4" w:rsidR="0010123C" w:rsidRDefault="0010123C" w:rsidP="0010123C">
                            <w:pPr>
                              <w:jc w:val="center"/>
                            </w:pPr>
                          </w:p>
                          <w:p w14:paraId="3BDC44A5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641F2877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7D46847E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1A409B16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44BD3A15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4440C257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6FF34874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2FD89ACB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425B9B06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5A46E038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7091C563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0F94087F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27CEF860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10DF1816" w14:textId="77777777" w:rsidR="003C0EB3" w:rsidRDefault="003C0EB3" w:rsidP="0010123C">
                            <w:pPr>
                              <w:jc w:val="center"/>
                            </w:pPr>
                          </w:p>
                          <w:p w14:paraId="2A6B369F" w14:textId="77777777" w:rsidR="003C0EB3" w:rsidRDefault="003C0EB3" w:rsidP="0010123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44770" w:rsidRPr="00966AD0">
              <w:rPr>
                <w:rFonts w:ascii="Microsoft YaHei Light" w:eastAsia="Microsoft YaHei Light" w:hAnsi="Microsoft YaHei Light" w:hint="eastAsia"/>
                <w:sz w:val="18"/>
                <w:szCs w:val="18"/>
                <w:lang w:eastAsia="zh-CN"/>
              </w:rPr>
              <w:t>高尔夫球</w:t>
            </w:r>
            <w:r w:rsidR="00AB5A75"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车</w:t>
            </w:r>
            <w:r w:rsidR="00AB5A75"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的</w:t>
            </w:r>
            <w:r w:rsidR="00A57A68"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  <w:lang w:eastAsia="zh-CN"/>
              </w:rPr>
              <w:t>供应</w:t>
            </w:r>
            <w:r w:rsidR="00AB5A75"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和</w:t>
            </w:r>
            <w:r w:rsidR="00AB5A75"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预订</w:t>
            </w:r>
            <w:r w:rsidR="00AB5A75"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只能在网上</w:t>
            </w:r>
            <w:r w:rsidR="00AB5A75" w:rsidRPr="00966AD0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进</w:t>
            </w:r>
            <w:r w:rsidR="00AB5A75" w:rsidRPr="00966AD0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行。</w:t>
            </w:r>
          </w:p>
        </w:tc>
      </w:tr>
    </w:tbl>
    <w:p w14:paraId="420060E7" w14:textId="79CEEAC3" w:rsidR="00EE7FC4" w:rsidRDefault="00597F8C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F53F1A" wp14:editId="611E9B88">
                <wp:simplePos x="0" y="0"/>
                <wp:positionH relativeFrom="margin">
                  <wp:posOffset>4993926</wp:posOffset>
                </wp:positionH>
                <wp:positionV relativeFrom="paragraph">
                  <wp:posOffset>257175</wp:posOffset>
                </wp:positionV>
                <wp:extent cx="1174115" cy="226060"/>
                <wp:effectExtent l="0" t="0" r="0" b="2540"/>
                <wp:wrapSquare wrapText="bothSides"/>
                <wp:docPr id="3276721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8E1B" w14:textId="4AF5809F" w:rsidR="00BE3B79" w:rsidRPr="00AD7D82" w:rsidRDefault="00196A1A" w:rsidP="00BE3B79">
                            <w:pPr>
                              <w:spacing w:before="0"/>
                              <w:rPr>
                                <w:rFonts w:ascii="Microsoft YaHei Light" w:eastAsia="Microsoft YaHei Light" w:hAnsi="Microsoft YaHei Light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hyperlink r:id="rId11" w:history="1">
                              <w:r w:rsidR="00FC40AA" w:rsidRPr="00AD7D82">
                                <w:rPr>
                                  <w:rStyle w:val="Hyperlink"/>
                                  <w:rFonts w:ascii="Microsoft YaHei Light" w:eastAsia="Microsoft YaHei Light" w:hAnsi="Microsoft YaHei Light" w:cs="Microsoft JhengHei" w:hint="eastAsia"/>
                                  <w:sz w:val="14"/>
                                  <w:szCs w:val="14"/>
                                </w:rPr>
                                <w:t>查</w:t>
                              </w:r>
                              <w:r w:rsidR="00FC40AA" w:rsidRPr="00AD7D82">
                                <w:rPr>
                                  <w:rStyle w:val="Hyperlink"/>
                                  <w:rFonts w:ascii="Microsoft YaHei Light" w:eastAsia="Microsoft YaHei Light" w:hAnsi="Microsoft YaHei Light" w:cs="MS Mincho" w:hint="eastAsia"/>
                                  <w:sz w:val="14"/>
                                  <w:szCs w:val="14"/>
                                </w:rPr>
                                <w:t>看</w:t>
                              </w:r>
                            </w:hyperlink>
                            <w:r w:rsidR="00FC40AA" w:rsidRPr="00AD7D82">
                              <w:rPr>
                                <w:rFonts w:ascii="Microsoft YaHei Light" w:eastAsia="Microsoft YaHei Light" w:hAnsi="Microsoft YaHei Light" w:cs="MS Mincho"/>
                                <w:sz w:val="14"/>
                                <w:szCs w:val="14"/>
                              </w:rPr>
                              <w:t>Google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3F1A" id="Text Box 1" o:spid="_x0000_s1028" type="#_x0000_t202" style="position:absolute;margin-left:393.2pt;margin-top:20.25pt;width:92.45pt;height:17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2h/AEAANQDAAAOAAAAZHJzL2Uyb0RvYy54bWysU11v2yAUfZ+0/4B4X/yhJG2tOFXXrtOk&#10;rpvU9QdgjGM04DIgsbNfvwt202h7q+YHBL7cc+8597C5HrUiB+G8BFPTYpFTIgyHVppdTZ9/3H+4&#10;pMQHZlqmwIiaHoWn19v37zaDrUQJPahWOIIgxleDrWkfgq2yzPNeaOYXYIXBYAdOs4BHt8taxwZE&#10;1yor83ydDeBa64AL7/Hv3RSk24TfdYKHb13nRSCqpthbSKtLaxPXbLth1c4x20s+t8He0IVm0mDR&#10;E9QdC4zsnfwHSkvuwEMXFhx0Bl0nuUgckE2R/8XmqWdWJC4ojrcnmfz/g+WPhyf73ZEwfoQRB5hI&#10;ePsA/KcnBm57ZnbixjkYesFaLFxEybLB+mpOjVL7ykeQZvgKLQ6Z7QMkoLFzOqqCPAmi4wCOJ9HF&#10;GAiPJYuLZVGsKOEYK8t1vk5TyVj1km2dD58FaBI3NXU41ITODg8+xG5Y9XIlFjNwL5VKg1WGDDW9&#10;WpWrlHAW0TKg75TUNb3M4zc5IZL8ZNqUHJhU0x4LKDOzjkQnymFsRiJbbDrmRhEaaI8og4PJZvgs&#10;cNOD+03JgBarqf+1Z05Qor4YlPKqWC6jJ9Nhuboo8eDOI815hBmOUDUNlEzb25B8PFG+Qck7mdR4&#10;7WRuGa2TRJptHr15fk63Xh/j9g8AAAD//wMAUEsDBBQABgAIAAAAIQBtBtAa3gAAAAkBAAAPAAAA&#10;ZHJzL2Rvd25yZXYueG1sTI/LTsMwEEX3SPyDNUjdUTttmrYhToVAbEGUh8TOjadJ1HgcxW4T/p5h&#10;BcvRPbr3TLGbXCcuOITWk4ZkrkAgVd62VGt4f3u63YAI0ZA1nSfU8I0BduX1VWFy60d6xcs+1oJL&#10;KORGQxNjn0sZqgadCXPfI3F29IMzkc+hlnYwI5e7Ti6UyqQzLfFCY3p8aLA67c9Ow8fz8eszVS/1&#10;o1v1o5+UJLeVWs9upvs7EBGn+AfDrz6rQ8lOB38mG0SnYb3JUkY1pGoFgoHtOlmCOHCSJSDLQv7/&#10;oPwBAAD//wMAUEsBAi0AFAAGAAgAAAAhALaDOJL+AAAA4QEAABMAAAAAAAAAAAAAAAAAAAAAAFtD&#10;b250ZW50X1R5cGVzXS54bWxQSwECLQAUAAYACAAAACEAOP0h/9YAAACUAQAACwAAAAAAAAAAAAAA&#10;AAAvAQAAX3JlbHMvLnJlbHNQSwECLQAUAAYACAAAACEAkX2NofwBAADUAwAADgAAAAAAAAAAAAAA&#10;AAAuAgAAZHJzL2Uyb0RvYy54bWxQSwECLQAUAAYACAAAACEAbQbQGt4AAAAJAQAADwAAAAAAAAAA&#10;AAAAAABWBAAAZHJzL2Rvd25yZXYueG1sUEsFBgAAAAAEAAQA8wAAAGEFAAAAAA==&#10;" filled="f" stroked="f">
                <v:textbox>
                  <w:txbxContent>
                    <w:p w14:paraId="33C08E1B" w14:textId="4AF5809F" w:rsidR="00BE3B79" w:rsidRPr="00AD7D82" w:rsidRDefault="00196A1A" w:rsidP="00BE3B79">
                      <w:pPr>
                        <w:spacing w:before="0"/>
                        <w:rPr>
                          <w:rFonts w:ascii="Microsoft YaHei Light" w:eastAsia="Microsoft YaHei Light" w:hAnsi="Microsoft YaHei Light"/>
                          <w:color w:val="262626" w:themeColor="text1" w:themeTint="D9"/>
                          <w:sz w:val="14"/>
                          <w:szCs w:val="14"/>
                        </w:rPr>
                      </w:pPr>
                      <w:hyperlink r:id="rId12" w:history="1">
                        <w:r w:rsidR="00FC40AA" w:rsidRPr="00AD7D82">
                          <w:rPr>
                            <w:rStyle w:val="Hyperlink"/>
                            <w:rFonts w:ascii="Microsoft YaHei Light" w:eastAsia="Microsoft YaHei Light" w:hAnsi="Microsoft YaHei Light" w:cs="Microsoft JhengHei" w:hint="eastAsia"/>
                            <w:sz w:val="14"/>
                            <w:szCs w:val="14"/>
                          </w:rPr>
                          <w:t>查</w:t>
                        </w:r>
                        <w:r w:rsidR="00FC40AA" w:rsidRPr="00AD7D82">
                          <w:rPr>
                            <w:rStyle w:val="Hyperlink"/>
                            <w:rFonts w:ascii="Microsoft YaHei Light" w:eastAsia="Microsoft YaHei Light" w:hAnsi="Microsoft YaHei Light" w:cs="MS Mincho" w:hint="eastAsia"/>
                            <w:sz w:val="14"/>
                            <w:szCs w:val="14"/>
                          </w:rPr>
                          <w:t>看</w:t>
                        </w:r>
                      </w:hyperlink>
                      <w:r w:rsidR="00FC40AA" w:rsidRPr="00AD7D82">
                        <w:rPr>
                          <w:rFonts w:ascii="Microsoft YaHei Light" w:eastAsia="Microsoft YaHei Light" w:hAnsi="Microsoft YaHei Light" w:cs="MS Mincho"/>
                          <w:sz w:val="14"/>
                          <w:szCs w:val="14"/>
                        </w:rPr>
                        <w:t>Google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0EB3">
        <w:rPr>
          <w:noProof/>
        </w:rPr>
        <w:drawing>
          <wp:anchor distT="0" distB="0" distL="114300" distR="114300" simplePos="0" relativeHeight="251631613" behindDoc="0" locked="0" layoutInCell="1" allowOverlap="1" wp14:anchorId="0064D179" wp14:editId="7CE1C05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3933825" cy="2519680"/>
            <wp:effectExtent l="0" t="0" r="9525" b="0"/>
            <wp:wrapNone/>
            <wp:docPr id="1147398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98780" name="Picture 1147398780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31"/>
                    <a:stretch/>
                  </pic:blipFill>
                  <pic:spPr bwMode="auto">
                    <a:xfrm>
                      <a:off x="0" y="0"/>
                      <a:ext cx="3933825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A2C517" w14:textId="5F10D054" w:rsidR="000B631F" w:rsidRDefault="001A5482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7523F578" wp14:editId="386BE28D">
            <wp:simplePos x="0" y="0"/>
            <wp:positionH relativeFrom="column">
              <wp:posOffset>5506085</wp:posOffset>
            </wp:positionH>
            <wp:positionV relativeFrom="paragraph">
              <wp:posOffset>155086</wp:posOffset>
            </wp:positionV>
            <wp:extent cx="381663" cy="381663"/>
            <wp:effectExtent l="0" t="0" r="0" b="0"/>
            <wp:wrapNone/>
            <wp:docPr id="2014750633" name="Picture 2" descr="A qr code with a pi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50633" name="Picture 2" descr="A qr code with a pin on it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63" cy="381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D82">
        <w:rPr>
          <w:noProof/>
        </w:rPr>
        <w:drawing>
          <wp:anchor distT="0" distB="0" distL="114300" distR="114300" simplePos="0" relativeHeight="251652608" behindDoc="0" locked="0" layoutInCell="1" allowOverlap="1" wp14:anchorId="1B4D1188" wp14:editId="76D01F9C">
            <wp:simplePos x="0" y="0"/>
            <wp:positionH relativeFrom="column">
              <wp:posOffset>3473394</wp:posOffset>
            </wp:positionH>
            <wp:positionV relativeFrom="paragraph">
              <wp:posOffset>6350</wp:posOffset>
            </wp:positionV>
            <wp:extent cx="2446945" cy="1743075"/>
            <wp:effectExtent l="0" t="0" r="0" b="0"/>
            <wp:wrapNone/>
            <wp:docPr id="1606263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63573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94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59A88" w14:textId="1A5F8F80" w:rsidR="008A1B0D" w:rsidRPr="000B631F" w:rsidRDefault="008A1B0D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18307538" w14:textId="74971B30" w:rsidR="000D47D6" w:rsidRDefault="00AD7D82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60800" behindDoc="1" locked="0" layoutInCell="1" allowOverlap="1" wp14:anchorId="244BA6D6" wp14:editId="45CBFD6E">
            <wp:simplePos x="0" y="0"/>
            <wp:positionH relativeFrom="column">
              <wp:posOffset>4354195</wp:posOffset>
            </wp:positionH>
            <wp:positionV relativeFrom="paragraph">
              <wp:posOffset>154940</wp:posOffset>
            </wp:positionV>
            <wp:extent cx="310515" cy="310515"/>
            <wp:effectExtent l="0" t="0" r="0" b="0"/>
            <wp:wrapTight wrapText="bothSides">
              <wp:wrapPolygon edited="0">
                <wp:start x="5301" y="0"/>
                <wp:lineTo x="3975" y="5301"/>
                <wp:lineTo x="5301" y="15902"/>
                <wp:lineTo x="6626" y="19877"/>
                <wp:lineTo x="13252" y="19877"/>
                <wp:lineTo x="14577" y="17227"/>
                <wp:lineTo x="15902" y="5301"/>
                <wp:lineTo x="14577" y="0"/>
                <wp:lineTo x="5301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ECA70" w14:textId="77DFC02B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434CCC5B" w14:textId="574498F3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1E2497FE" w14:textId="37A008C9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5C2C8425" w14:textId="1174AC5D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10B1F607" w14:textId="57996BE4" w:rsidR="003C0EB3" w:rsidRDefault="003C0EB3" w:rsidP="003C0EB3">
      <w:pPr>
        <w:ind w:right="480"/>
        <w:rPr>
          <w:rFonts w:asciiTheme="majorEastAsia" w:eastAsiaTheme="majorEastAsia" w:hAnsiTheme="majorEastAsia"/>
          <w:sz w:val="16"/>
          <w:szCs w:val="16"/>
        </w:rPr>
      </w:pPr>
    </w:p>
    <w:p w14:paraId="3DFFDCA5" w14:textId="642A342F" w:rsidR="00A24816" w:rsidRDefault="00A24816" w:rsidP="00A24816">
      <w:pPr>
        <w:ind w:right="480"/>
        <w:rPr>
          <w:rFonts w:asciiTheme="majorEastAsia" w:eastAsiaTheme="majorEastAsia" w:hAnsiTheme="majorEastAsia"/>
          <w:sz w:val="16"/>
          <w:szCs w:val="16"/>
        </w:rPr>
      </w:pPr>
    </w:p>
    <w:p w14:paraId="43EFE1F3" w14:textId="4220D0B5" w:rsidR="00A24816" w:rsidRDefault="00AD7D82" w:rsidP="00A24816">
      <w:pPr>
        <w:ind w:right="48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627BA2D1" wp14:editId="0DBBD6AF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784225" cy="784225"/>
            <wp:effectExtent l="0" t="0" r="0" b="0"/>
            <wp:wrapNone/>
            <wp:docPr id="757031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31017" name="Picture 75703101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78C5A" w14:textId="167CF110" w:rsidR="00A24816" w:rsidRDefault="00A24816" w:rsidP="00A24816">
      <w:pPr>
        <w:ind w:right="480"/>
        <w:rPr>
          <w:rFonts w:asciiTheme="majorEastAsia" w:eastAsiaTheme="majorEastAsia" w:hAnsiTheme="majorEastAsia"/>
          <w:sz w:val="16"/>
          <w:szCs w:val="16"/>
        </w:rPr>
      </w:pPr>
    </w:p>
    <w:p w14:paraId="77BE5159" w14:textId="2A537ACA" w:rsidR="000B631F" w:rsidRPr="00A57A68" w:rsidRDefault="00AD7D82" w:rsidP="00AD7D82">
      <w:pPr>
        <w:ind w:right="800"/>
        <w:rPr>
          <w:rFonts w:ascii="Microsoft YaHei Light" w:eastAsia="Microsoft YaHei Light" w:hAnsi="Microsoft YaHei Light"/>
          <w:sz w:val="16"/>
          <w:szCs w:val="16"/>
        </w:rPr>
      </w:pPr>
      <w:r>
        <w:rPr>
          <w:rFonts w:ascii="Microsoft YaHei Light" w:hAnsi="Microsoft YaHei Light" w:hint="eastAsia"/>
          <w:sz w:val="16"/>
          <w:szCs w:val="16"/>
        </w:rPr>
        <w:t xml:space="preserve"> </w:t>
      </w:r>
      <w:r>
        <w:rPr>
          <w:rFonts w:ascii="Microsoft YaHei Light" w:hAnsi="Microsoft YaHei Light"/>
          <w:sz w:val="16"/>
          <w:szCs w:val="16"/>
        </w:rPr>
        <w:t xml:space="preserve">                                                                                          </w:t>
      </w:r>
      <w:r w:rsidR="00A24816" w:rsidRPr="00A57A68">
        <w:rPr>
          <w:rFonts w:ascii="Microsoft YaHei Light" w:eastAsia="Microsoft YaHei Light" w:hAnsi="Microsoft YaHei Light" w:hint="eastAsia"/>
          <w:sz w:val="16"/>
          <w:szCs w:val="16"/>
        </w:rPr>
        <w:t>关于</w:t>
      </w:r>
      <w:r w:rsidR="00A24816" w:rsidRPr="00A57A68">
        <w:rPr>
          <w:rFonts w:ascii="Microsoft YaHei Light" w:eastAsia="Microsoft YaHei Light" w:hAnsi="Microsoft YaHei Light" w:cs="Microsoft JhengHei" w:hint="eastAsia"/>
          <w:sz w:val="16"/>
          <w:szCs w:val="16"/>
        </w:rPr>
        <w:t>视频</w:t>
      </w:r>
      <w:r w:rsidR="00A24816" w:rsidRPr="00A57A68">
        <w:rPr>
          <w:rFonts w:ascii="Microsoft YaHei Light" w:eastAsia="Microsoft YaHei Light" w:hAnsi="Microsoft YaHei Light" w:cs="MS Gothic" w:hint="eastAsia"/>
          <w:sz w:val="16"/>
          <w:szCs w:val="16"/>
        </w:rPr>
        <w:t>，</w:t>
      </w:r>
      <w:r w:rsidR="00A24816" w:rsidRPr="00A57A68">
        <w:rPr>
          <w:rFonts w:ascii="Microsoft YaHei Light" w:eastAsia="Microsoft YaHei Light" w:hAnsi="Microsoft YaHei Light" w:cs="Microsoft JhengHei" w:hint="eastAsia"/>
          <w:sz w:val="16"/>
          <w:szCs w:val="16"/>
        </w:rPr>
        <w:t>请</w:t>
      </w:r>
      <w:r w:rsidR="00A24816" w:rsidRPr="00A57A68">
        <w:rPr>
          <w:rFonts w:ascii="Microsoft YaHei Light" w:eastAsia="Microsoft YaHei Light" w:hAnsi="Microsoft YaHei Light" w:cs="MS Gothic" w:hint="eastAsia"/>
          <w:sz w:val="16"/>
          <w:szCs w:val="16"/>
        </w:rPr>
        <w:t>使用右</w:t>
      </w:r>
      <w:r w:rsidR="00A24816" w:rsidRPr="00A57A68">
        <w:rPr>
          <w:rFonts w:ascii="Microsoft YaHei Light" w:eastAsia="Microsoft YaHei Light" w:hAnsi="Microsoft YaHei Light" w:cs="Microsoft JhengHei" w:hint="eastAsia"/>
          <w:sz w:val="16"/>
          <w:szCs w:val="16"/>
        </w:rPr>
        <w:t>边</w:t>
      </w:r>
      <w:r w:rsidR="00A24816" w:rsidRPr="00A57A68">
        <w:rPr>
          <w:rFonts w:ascii="Microsoft YaHei Light" w:eastAsia="Microsoft YaHei Light" w:hAnsi="Microsoft YaHei Light" w:cs="MS Gothic" w:hint="eastAsia"/>
          <w:sz w:val="16"/>
          <w:szCs w:val="16"/>
        </w:rPr>
        <w:t>的</w:t>
      </w:r>
      <w:r w:rsidR="00A24816" w:rsidRPr="00A57A68">
        <w:rPr>
          <w:rFonts w:ascii="Microsoft YaHei Light" w:eastAsia="Microsoft YaHei Light" w:hAnsi="Microsoft YaHei Light"/>
          <w:sz w:val="16"/>
          <w:szCs w:val="16"/>
        </w:rPr>
        <w:t>QR</w:t>
      </w:r>
      <w:r w:rsidR="00A24816" w:rsidRPr="00A57A68">
        <w:rPr>
          <w:rFonts w:ascii="Microsoft YaHei Light" w:eastAsia="Microsoft YaHei Light" w:hAnsi="Microsoft YaHei Light" w:cs="Microsoft JhengHei" w:hint="eastAsia"/>
          <w:sz w:val="16"/>
          <w:szCs w:val="16"/>
        </w:rPr>
        <w:t>码</w:t>
      </w:r>
      <w:r w:rsidR="00A24816" w:rsidRPr="00A57A68">
        <w:rPr>
          <w:rFonts w:ascii="Microsoft YaHei Light" w:eastAsia="Microsoft YaHei Light" w:hAnsi="Microsoft YaHei Light" w:cs="MS Gothic" w:hint="eastAsia"/>
          <w:sz w:val="16"/>
          <w:szCs w:val="16"/>
        </w:rPr>
        <w:t>或点</w:t>
      </w:r>
      <w:r w:rsidR="00A24816" w:rsidRPr="00A57A68">
        <w:rPr>
          <w:rFonts w:ascii="Microsoft YaHei Light" w:eastAsia="Microsoft YaHei Light" w:hAnsi="Microsoft YaHei Light" w:cs="Microsoft JhengHei" w:hint="eastAsia"/>
          <w:sz w:val="16"/>
          <w:szCs w:val="16"/>
        </w:rPr>
        <w:t>击</w:t>
      </w:r>
      <w:hyperlink r:id="rId19" w:history="1">
        <w:r w:rsidR="00A24816" w:rsidRPr="00A57A68">
          <w:rPr>
            <w:rStyle w:val="Hyperlink"/>
            <w:rFonts w:ascii="Microsoft YaHei Light" w:eastAsia="Microsoft YaHei Light" w:hAnsi="Microsoft YaHei Light" w:cs="Microsoft JhengHei" w:hint="eastAsia"/>
            <w:sz w:val="16"/>
            <w:szCs w:val="16"/>
          </w:rPr>
          <w:t>这</w:t>
        </w:r>
        <w:r w:rsidR="00A24816" w:rsidRPr="00A57A68">
          <w:rPr>
            <w:rStyle w:val="Hyperlink"/>
            <w:rFonts w:ascii="Microsoft YaHei Light" w:eastAsia="Microsoft YaHei Light" w:hAnsi="Microsoft YaHei Light" w:cs="MS Gothic" w:hint="eastAsia"/>
            <w:sz w:val="16"/>
            <w:szCs w:val="16"/>
          </w:rPr>
          <w:t>里</w:t>
        </w:r>
      </w:hyperlink>
      <w:r w:rsidR="00A24816" w:rsidRPr="00A57A68">
        <w:rPr>
          <w:rFonts w:ascii="Microsoft YaHei Light" w:eastAsia="Microsoft YaHei Light" w:hAnsi="Microsoft YaHei Light" w:cs="MS Gothic" w:hint="eastAsia"/>
          <w:sz w:val="16"/>
          <w:szCs w:val="16"/>
        </w:rPr>
        <w:t>。</w:t>
      </w:r>
    </w:p>
    <w:sectPr w:rsidR="000B631F" w:rsidRPr="00A57A68" w:rsidSect="009E1E1B">
      <w:headerReference w:type="default" r:id="rId20"/>
      <w:footerReference w:type="default" r:id="rId21"/>
      <w:pgSz w:w="12240" w:h="15840" w:code="1"/>
      <w:pgMar w:top="1560" w:right="1440" w:bottom="1440" w:left="1440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9A28" w14:textId="77777777" w:rsidR="00FD6C44" w:rsidRDefault="00FD6C44">
      <w:pPr>
        <w:spacing w:after="0" w:line="240" w:lineRule="auto"/>
      </w:pPr>
      <w:r>
        <w:separator/>
      </w:r>
    </w:p>
  </w:endnote>
  <w:endnote w:type="continuationSeparator" w:id="0">
    <w:p w14:paraId="6E74E237" w14:textId="77777777" w:rsidR="00FD6C44" w:rsidRDefault="00F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541E" w14:textId="0262E89F" w:rsidR="009E1E1B" w:rsidRPr="00AD7D82" w:rsidRDefault="00FC40AA" w:rsidP="009D354E">
    <w:pPr>
      <w:pStyle w:val="Footer"/>
      <w:spacing w:line="180" w:lineRule="exact"/>
      <w:ind w:right="320"/>
      <w:rPr>
        <w:rFonts w:ascii="Microsoft YaHei Light" w:eastAsia="Microsoft YaHei Light" w:hAnsi="Microsoft YaHei Light"/>
        <w:color w:val="auto"/>
        <w:sz w:val="16"/>
        <w:szCs w:val="16"/>
      </w:rPr>
    </w:pPr>
    <w:r w:rsidRPr="00AD7D82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汉</w:t>
    </w:r>
    <w:r w:rsidRPr="00AD7D82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密</w:t>
    </w:r>
    <w:r w:rsidRPr="00AD7D82">
      <w:rPr>
        <w:rFonts w:ascii="Microsoft YaHei Light" w:eastAsia="Microsoft YaHei Light" w:hAnsi="Microsoft YaHei Light" w:cs="Malgun Gothic" w:hint="eastAsia"/>
        <w:color w:val="auto"/>
        <w:sz w:val="16"/>
        <w:szCs w:val="16"/>
      </w:rPr>
      <w:t>尔</w:t>
    </w:r>
    <w:r w:rsidRPr="00AD7D82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顿岛</w:t>
    </w:r>
    <w:r w:rsidR="00A57A68" w:rsidRPr="00AD7D82">
      <w:rPr>
        <w:rFonts w:ascii="Microsoft YaHei Light" w:eastAsia="Microsoft YaHei Light" w:hAnsi="Microsoft YaHei Light" w:cs="MS Gothic" w:hint="eastAsia"/>
        <w:color w:val="auto"/>
        <w:sz w:val="16"/>
        <w:szCs w:val="16"/>
        <w:lang w:eastAsia="zh-CN"/>
      </w:rPr>
      <w:t>高尔夫球</w:t>
    </w:r>
    <w:r w:rsidRPr="00AD7D82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车</w:t>
    </w:r>
    <w:r w:rsidRPr="00AD7D82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出租</w:t>
    </w:r>
    <w:r w:rsidR="009E1E1B" w:rsidRPr="00AD7D82">
      <w:rPr>
        <w:rFonts w:ascii="Microsoft YaHei Light" w:eastAsia="Microsoft YaHei Light" w:hAnsi="Microsoft YaHei Light" w:hint="eastAsia"/>
        <w:color w:val="auto"/>
        <w:sz w:val="16"/>
        <w:szCs w:val="16"/>
      </w:rPr>
      <w:t>：</w:t>
    </w:r>
  </w:p>
  <w:p w14:paraId="6E7D5332" w14:textId="78A8C845" w:rsidR="009E1E1B" w:rsidRPr="00AD7D82" w:rsidRDefault="00196A1A" w:rsidP="009D354E">
    <w:pPr>
      <w:pStyle w:val="Footer"/>
      <w:spacing w:line="180" w:lineRule="exact"/>
      <w:ind w:right="320"/>
      <w:rPr>
        <w:rFonts w:ascii="Microsoft YaHei Light" w:eastAsia="Microsoft YaHei Light" w:hAnsi="Microsoft YaHei Light"/>
        <w:color w:val="auto"/>
        <w:sz w:val="16"/>
        <w:szCs w:val="16"/>
      </w:rPr>
    </w:pPr>
    <w:hyperlink r:id="rId1" w:history="1">
      <w:r w:rsidR="00FC40AA" w:rsidRPr="00AD7D82">
        <w:rPr>
          <w:rStyle w:val="Hyperlink"/>
          <w:rFonts w:ascii="Microsoft YaHei Light" w:eastAsia="Microsoft YaHei Light" w:hAnsi="Microsoft YaHei Light"/>
          <w:sz w:val="16"/>
          <w:szCs w:val="16"/>
        </w:rPr>
        <w:t>https://www.hamiltonisland.com.au/chs/getting-around-island/buggy-hire</w:t>
      </w:r>
    </w:hyperlink>
  </w:p>
  <w:p w14:paraId="15D46180" w14:textId="4FCC0863" w:rsidR="00544D08" w:rsidRPr="00AD7D82" w:rsidRDefault="00FC40AA" w:rsidP="009D354E">
    <w:pPr>
      <w:pStyle w:val="Footer"/>
      <w:spacing w:line="180" w:lineRule="exact"/>
      <w:ind w:right="320"/>
      <w:rPr>
        <w:rFonts w:ascii="Microsoft YaHei Light" w:eastAsia="Microsoft YaHei Light" w:hAnsi="Microsoft YaHei Light"/>
        <w:color w:val="auto"/>
        <w:sz w:val="16"/>
        <w:szCs w:val="16"/>
      </w:rPr>
    </w:pPr>
    <w:r w:rsidRPr="00AD7D82">
      <w:rPr>
        <w:rFonts w:ascii="Microsoft YaHei Light" w:eastAsia="Microsoft YaHei Light" w:hAnsi="Microsoft YaHei Light" w:hint="eastAsia"/>
        <w:color w:val="auto"/>
        <w:sz w:val="16"/>
        <w:szCs w:val="16"/>
      </w:rPr>
      <w:t>本文件中的信息可能会有</w:t>
    </w:r>
    <w:r w:rsidRPr="00AD7D82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变</w:t>
    </w:r>
    <w:r w:rsidRPr="00AD7D82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化。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DC5C" w14:textId="77777777" w:rsidR="00FD6C44" w:rsidRDefault="00FD6C44">
      <w:pPr>
        <w:spacing w:after="0" w:line="240" w:lineRule="auto"/>
      </w:pPr>
      <w:r>
        <w:separator/>
      </w:r>
    </w:p>
  </w:footnote>
  <w:footnote w:type="continuationSeparator" w:id="0">
    <w:p w14:paraId="55B6FB80" w14:textId="77777777" w:rsidR="00FD6C44" w:rsidRDefault="00FD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0BEB1CA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2603E389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43"/>
    <w:multiLevelType w:val="hybridMultilevel"/>
    <w:tmpl w:val="DCF06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3"/>
  </w:num>
  <w:num w:numId="3" w16cid:durableId="922295057">
    <w:abstractNumId w:val="4"/>
  </w:num>
  <w:num w:numId="4" w16cid:durableId="1095054001">
    <w:abstractNumId w:val="5"/>
  </w:num>
  <w:num w:numId="5" w16cid:durableId="953053892">
    <w:abstractNumId w:val="1"/>
  </w:num>
  <w:num w:numId="6" w16cid:durableId="50744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50B4F"/>
    <w:rsid w:val="00070E5E"/>
    <w:rsid w:val="00092675"/>
    <w:rsid w:val="000A01EB"/>
    <w:rsid w:val="000A3808"/>
    <w:rsid w:val="000B631F"/>
    <w:rsid w:val="000D47D6"/>
    <w:rsid w:val="000D6B4C"/>
    <w:rsid w:val="00100EC5"/>
    <w:rsid w:val="0010123C"/>
    <w:rsid w:val="001047E1"/>
    <w:rsid w:val="0012426B"/>
    <w:rsid w:val="001311AF"/>
    <w:rsid w:val="001353A1"/>
    <w:rsid w:val="00137D93"/>
    <w:rsid w:val="00154048"/>
    <w:rsid w:val="00160B9A"/>
    <w:rsid w:val="00161B79"/>
    <w:rsid w:val="001718B6"/>
    <w:rsid w:val="00196A1A"/>
    <w:rsid w:val="001A5482"/>
    <w:rsid w:val="001B1981"/>
    <w:rsid w:val="001C18C5"/>
    <w:rsid w:val="001D53D7"/>
    <w:rsid w:val="001E1CD2"/>
    <w:rsid w:val="001E4B80"/>
    <w:rsid w:val="00225593"/>
    <w:rsid w:val="00234333"/>
    <w:rsid w:val="0023445E"/>
    <w:rsid w:val="00234E09"/>
    <w:rsid w:val="00235FDF"/>
    <w:rsid w:val="00245021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6ACB"/>
    <w:rsid w:val="00327262"/>
    <w:rsid w:val="00336E45"/>
    <w:rsid w:val="0034050E"/>
    <w:rsid w:val="00386FBD"/>
    <w:rsid w:val="00387CCE"/>
    <w:rsid w:val="003949BD"/>
    <w:rsid w:val="00396499"/>
    <w:rsid w:val="003C0EB3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97F8C"/>
    <w:rsid w:val="005C5D41"/>
    <w:rsid w:val="005D0FD4"/>
    <w:rsid w:val="005E6E76"/>
    <w:rsid w:val="0060710D"/>
    <w:rsid w:val="00637062"/>
    <w:rsid w:val="00675973"/>
    <w:rsid w:val="0067648B"/>
    <w:rsid w:val="006767D8"/>
    <w:rsid w:val="006838F5"/>
    <w:rsid w:val="00684D73"/>
    <w:rsid w:val="00697D2B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256DF"/>
    <w:rsid w:val="00731147"/>
    <w:rsid w:val="00735560"/>
    <w:rsid w:val="007520BE"/>
    <w:rsid w:val="00761CCB"/>
    <w:rsid w:val="007636C1"/>
    <w:rsid w:val="00774389"/>
    <w:rsid w:val="007818B8"/>
    <w:rsid w:val="00783EFC"/>
    <w:rsid w:val="00791255"/>
    <w:rsid w:val="0079746A"/>
    <w:rsid w:val="007A1592"/>
    <w:rsid w:val="007A4170"/>
    <w:rsid w:val="007A6D54"/>
    <w:rsid w:val="007B265D"/>
    <w:rsid w:val="007D007C"/>
    <w:rsid w:val="007F328D"/>
    <w:rsid w:val="008013C4"/>
    <w:rsid w:val="00805A4C"/>
    <w:rsid w:val="00814BA6"/>
    <w:rsid w:val="00817AC0"/>
    <w:rsid w:val="008342D0"/>
    <w:rsid w:val="00867F32"/>
    <w:rsid w:val="00872640"/>
    <w:rsid w:val="00891298"/>
    <w:rsid w:val="008A1B0D"/>
    <w:rsid w:val="008A5471"/>
    <w:rsid w:val="008B5A29"/>
    <w:rsid w:val="008C57A3"/>
    <w:rsid w:val="00901706"/>
    <w:rsid w:val="00937D78"/>
    <w:rsid w:val="009536CB"/>
    <w:rsid w:val="00966AD0"/>
    <w:rsid w:val="009871D2"/>
    <w:rsid w:val="00997B8B"/>
    <w:rsid w:val="009B42E2"/>
    <w:rsid w:val="009C176C"/>
    <w:rsid w:val="009C778B"/>
    <w:rsid w:val="009C7C50"/>
    <w:rsid w:val="009D354E"/>
    <w:rsid w:val="009E1E1B"/>
    <w:rsid w:val="00A065F0"/>
    <w:rsid w:val="00A202B5"/>
    <w:rsid w:val="00A23F74"/>
    <w:rsid w:val="00A24816"/>
    <w:rsid w:val="00A448C1"/>
    <w:rsid w:val="00A44DD7"/>
    <w:rsid w:val="00A56976"/>
    <w:rsid w:val="00A57A68"/>
    <w:rsid w:val="00A63EFD"/>
    <w:rsid w:val="00A643F6"/>
    <w:rsid w:val="00A805EA"/>
    <w:rsid w:val="00A83883"/>
    <w:rsid w:val="00AA7AA0"/>
    <w:rsid w:val="00AB4981"/>
    <w:rsid w:val="00AB5A75"/>
    <w:rsid w:val="00AD20E5"/>
    <w:rsid w:val="00AD7D82"/>
    <w:rsid w:val="00AE0BF9"/>
    <w:rsid w:val="00AE44C5"/>
    <w:rsid w:val="00B02F42"/>
    <w:rsid w:val="00B0528C"/>
    <w:rsid w:val="00B265A1"/>
    <w:rsid w:val="00B307E7"/>
    <w:rsid w:val="00B30842"/>
    <w:rsid w:val="00B43495"/>
    <w:rsid w:val="00B52718"/>
    <w:rsid w:val="00B63A6F"/>
    <w:rsid w:val="00B676FA"/>
    <w:rsid w:val="00B70211"/>
    <w:rsid w:val="00B72A42"/>
    <w:rsid w:val="00B93C6C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C79DA"/>
    <w:rsid w:val="00CE1606"/>
    <w:rsid w:val="00CE3725"/>
    <w:rsid w:val="00CE7926"/>
    <w:rsid w:val="00CE7F8F"/>
    <w:rsid w:val="00D04142"/>
    <w:rsid w:val="00D076CD"/>
    <w:rsid w:val="00D22FB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E055F"/>
    <w:rsid w:val="00DE395C"/>
    <w:rsid w:val="00DE5B5A"/>
    <w:rsid w:val="00E03284"/>
    <w:rsid w:val="00E1275C"/>
    <w:rsid w:val="00E20D02"/>
    <w:rsid w:val="00E2411A"/>
    <w:rsid w:val="00E34DB7"/>
    <w:rsid w:val="00E37225"/>
    <w:rsid w:val="00E44770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EF436A"/>
    <w:rsid w:val="00EF6FB5"/>
    <w:rsid w:val="00F453E3"/>
    <w:rsid w:val="00F615E4"/>
    <w:rsid w:val="00F66384"/>
    <w:rsid w:val="00F76D76"/>
    <w:rsid w:val="00F8237B"/>
    <w:rsid w:val="00F974B7"/>
    <w:rsid w:val="00FB17DC"/>
    <w:rsid w:val="00FB7A6D"/>
    <w:rsid w:val="00FC030B"/>
    <w:rsid w:val="00FC40AA"/>
    <w:rsid w:val="00FD6C44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Hamilton+Island+Buggy+Hire/@-20.3464696,148.9545172,18z/data=!4m6!3m5!1s0x6bd9adaf91ed64b7:0x25ce9df44db4d38e!8m2!3d-20.3462584!4d148.9551395!16s%2Fg%2F11ghtpwflr?hl=zh-CN&amp;entry=ttu" TargetMode="External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Hamilton+Island+Buggy+Hire/@-20.3464696,148.9545172,18z/data=!4m6!3m5!1s0x6bd9adaf91ed64b7:0x25ce9df44db4d38e!8m2!3d-20.3462584!4d148.9551395!16s%2Fg%2F11ghtpwflr?hl=zh-CN&amp;entry=tt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61285993/8efb9fb20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.com.au/chs/getting-around-island/buggy-h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24085F"/>
    <w:rsid w:val="006054D0"/>
    <w:rsid w:val="006E7692"/>
    <w:rsid w:val="00787EBA"/>
    <w:rsid w:val="007B4AAF"/>
    <w:rsid w:val="00902D5E"/>
    <w:rsid w:val="00B05CA5"/>
    <w:rsid w:val="00B06FF8"/>
    <w:rsid w:val="00E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C25FB-9871-440C-8F07-8E63D2C3DF5E}">
  <ds:schemaRefs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16c05727-aa75-4e4a-9b5f-8a80a1165891"/>
    <ds:schemaRef ds:uri="http://schemas.microsoft.com/office/2006/documentManagement/types"/>
    <ds:schemaRef ds:uri="http://schemas.microsoft.com/office/2006/metadata/properties"/>
    <ds:schemaRef ds:uri="71af3243-3dd4-4a8d-8c0d-dd76da1f02a5"/>
    <ds:schemaRef ds:uri="http://purl.org/dc/dcmitype/"/>
    <ds:schemaRef ds:uri="http://schemas.openxmlformats.org/package/2006/metadata/core-properties"/>
    <ds:schemaRef ds:uri="230e9df3-be65-4c73-a93b-d1236ebd677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2023-05-27T01:43:00Z</dcterms:created>
  <dcterms:modified xsi:type="dcterms:W3CDTF">2023-09-03T03:30:00Z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